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FD" w:rsidRPr="005550FD" w:rsidRDefault="00141893" w:rsidP="005550FD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Za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przyjęciem uchwały głosowali radni: Banasiak Grzegorz, Brzęczek Krzysztof, </w:t>
      </w:r>
      <w:r w:rsidR="00FB7C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Burzyk Fryderyk,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Duda Cezary, Furmanek Maciej,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Gierak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Katarzyna,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Gmyrek-Wąsińska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Agnieszka, Korzonek Monika, Miłkowski Włodzi</w:t>
      </w:r>
      <w:r w:rsidR="00AC5633">
        <w:rPr>
          <w:rFonts w:ascii="Times New Roman" w:eastAsia="SimSun" w:hAnsi="Times New Roman" w:cs="Times New Roman"/>
          <w:sz w:val="24"/>
          <w:szCs w:val="24"/>
          <w:lang w:eastAsia="zh-CN"/>
        </w:rPr>
        <w:t>mierz, Mirek Ewa,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Sroka Krzysztof, Wieczorek Damian, Żerdziński Daniel.</w:t>
      </w:r>
    </w:p>
    <w:sectPr w:rsidR="005550FD" w:rsidRPr="005550FD" w:rsidSect="0061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1893"/>
    <w:rsid w:val="00141893"/>
    <w:rsid w:val="00452AD7"/>
    <w:rsid w:val="005550FD"/>
    <w:rsid w:val="00611832"/>
    <w:rsid w:val="006D6A2E"/>
    <w:rsid w:val="00703A91"/>
    <w:rsid w:val="007C35C7"/>
    <w:rsid w:val="008C7F59"/>
    <w:rsid w:val="00AC5633"/>
    <w:rsid w:val="00B20DBD"/>
    <w:rsid w:val="00B446B5"/>
    <w:rsid w:val="00B61582"/>
    <w:rsid w:val="00BC2CB1"/>
    <w:rsid w:val="00C962D5"/>
    <w:rsid w:val="00E66572"/>
    <w:rsid w:val="00FA4464"/>
    <w:rsid w:val="00FB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893"/>
    <w:pPr>
      <w:autoSpaceDN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malgorzata.mika</dc:creator>
  <cp:lastModifiedBy>Biuro</cp:lastModifiedBy>
  <cp:revision>5</cp:revision>
  <dcterms:created xsi:type="dcterms:W3CDTF">2019-06-05T07:04:00Z</dcterms:created>
  <dcterms:modified xsi:type="dcterms:W3CDTF">2019-06-05T07:35:00Z</dcterms:modified>
</cp:coreProperties>
</file>