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E63E16" w:rsidRDefault="00EA0EA4" w:rsidP="00AE5078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3E16">
        <w:rPr>
          <w:rFonts w:ascii="Verdana" w:hAnsi="Verdana"/>
          <w:b/>
          <w:bCs/>
          <w:sz w:val="20"/>
          <w:szCs w:val="20"/>
        </w:rPr>
        <w:t xml:space="preserve">Załącznik nr 4 do </w:t>
      </w:r>
      <w:r w:rsidR="002D7DB7" w:rsidRPr="00E63E16">
        <w:rPr>
          <w:rFonts w:ascii="Verdana" w:hAnsi="Verdana"/>
          <w:b/>
          <w:bCs/>
          <w:sz w:val="20"/>
          <w:szCs w:val="20"/>
        </w:rPr>
        <w:t>S</w:t>
      </w:r>
      <w:r w:rsidR="002D27E7" w:rsidRPr="00E63E16">
        <w:rPr>
          <w:rFonts w:ascii="Verdana" w:hAnsi="Verdana"/>
          <w:b/>
          <w:bCs/>
          <w:sz w:val="20"/>
          <w:szCs w:val="20"/>
        </w:rPr>
        <w:t>WZ</w:t>
      </w:r>
    </w:p>
    <w:p w:rsidR="00EA0EA4" w:rsidRPr="00E63E16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3E16"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:rsidR="00FE758C" w:rsidRPr="00E63E16" w:rsidRDefault="00FE758C" w:rsidP="00FE758C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E63E16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E63E16">
        <w:rPr>
          <w:rFonts w:ascii="Verdana" w:eastAsia="Cambria" w:hAnsi="Verdana"/>
          <w:b/>
          <w:sz w:val="20"/>
          <w:szCs w:val="20"/>
        </w:rPr>
        <w:t xml:space="preserve"> ZBI.271.0</w:t>
      </w:r>
      <w:r w:rsidR="00D65C9E">
        <w:rPr>
          <w:rFonts w:ascii="Verdana" w:eastAsia="Cambria" w:hAnsi="Verdana"/>
          <w:b/>
          <w:sz w:val="20"/>
          <w:szCs w:val="20"/>
        </w:rPr>
        <w:t>2</w:t>
      </w:r>
      <w:r w:rsidRPr="00E63E16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E63E16">
        <w:rPr>
          <w:rFonts w:ascii="Verdana" w:eastAsia="Cambria" w:hAnsi="Verdana"/>
          <w:b/>
          <w:sz w:val="20"/>
          <w:szCs w:val="20"/>
        </w:rPr>
        <w:t>2</w:t>
      </w:r>
      <w:r w:rsidRPr="00E63E16">
        <w:rPr>
          <w:rFonts w:ascii="Verdana" w:hAnsi="Verdana"/>
          <w:bCs/>
          <w:sz w:val="20"/>
          <w:szCs w:val="20"/>
        </w:rPr>
        <w:t>)</w:t>
      </w:r>
    </w:p>
    <w:p w:rsidR="00FE758C" w:rsidRPr="00E13E9F" w:rsidRDefault="00FE758C" w:rsidP="00FE758C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8"/>
          <w:szCs w:val="18"/>
        </w:rPr>
      </w:pPr>
    </w:p>
    <w:p w:rsidR="00FE758C" w:rsidRPr="000B4001" w:rsidRDefault="00FE758C" w:rsidP="00FE758C">
      <w:pPr>
        <w:pStyle w:val="Akapitzlist"/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B4001">
        <w:rPr>
          <w:rFonts w:ascii="Verdana" w:hAnsi="Verdana"/>
          <w:b/>
          <w:bCs/>
          <w:color w:val="000000"/>
          <w:sz w:val="20"/>
          <w:szCs w:val="20"/>
        </w:rPr>
        <w:t>DANE DOTYCZĄCE ZAMAWIAJĄCEGO:</w:t>
      </w:r>
    </w:p>
    <w:p w:rsidR="00FE758C" w:rsidRPr="00BA4FB0" w:rsidRDefault="00FE758C" w:rsidP="00FE758C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1" w:name="_Hlk72612502"/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</w:p>
    <w:p w:rsidR="00FE758C" w:rsidRPr="008A171D" w:rsidRDefault="00FE758C" w:rsidP="00FE758C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2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bookmarkEnd w:id="2"/>
    <w:p w:rsidR="00FE758C" w:rsidRPr="008A171D" w:rsidRDefault="00FE758C" w:rsidP="00FE758C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:rsidR="00FE758C" w:rsidRPr="008A171D" w:rsidRDefault="00FE758C" w:rsidP="00FE758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:rsidR="00FE758C" w:rsidRPr="008A171D" w:rsidRDefault="00FE758C" w:rsidP="00FE758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:rsidR="00FE758C" w:rsidRPr="008A171D" w:rsidRDefault="00FE758C" w:rsidP="00FE758C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:rsidR="00FE758C" w:rsidRPr="008A171D" w:rsidRDefault="00FE758C" w:rsidP="00FE758C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:rsidR="00FE758C" w:rsidRPr="008A171D" w:rsidRDefault="00FE758C" w:rsidP="00FE758C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:rsidR="00FE758C" w:rsidRPr="008A171D" w:rsidRDefault="00FE758C" w:rsidP="00FE758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:rsidR="00FE758C" w:rsidRPr="008A171D" w:rsidRDefault="00FE758C" w:rsidP="00FE758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:rsidR="00FE758C" w:rsidRPr="008A171D" w:rsidRDefault="00FE758C" w:rsidP="00FE758C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7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:rsidR="00FE758C" w:rsidRPr="008A171D" w:rsidRDefault="00FE758C" w:rsidP="00FE758C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:rsidR="00FE758C" w:rsidRPr="008A171D" w:rsidRDefault="00FE758C" w:rsidP="00FE758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:rsidR="00FE758C" w:rsidRPr="008A171D" w:rsidRDefault="00FE758C" w:rsidP="00FE758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:rsidR="00380CF5" w:rsidRPr="00FE758C" w:rsidRDefault="00380CF5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FD20BF" w:rsidRPr="00FE758C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3" w:name="_Hlk60979432"/>
      <w:r w:rsidRPr="00FE758C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FE758C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FE758C">
        <w:rPr>
          <w:rFonts w:ascii="Verdana" w:hAnsi="Verdana"/>
          <w:b/>
          <w:sz w:val="20"/>
          <w:szCs w:val="20"/>
          <w:u w:val="single"/>
        </w:rPr>
        <w:t>:</w:t>
      </w:r>
    </w:p>
    <w:p w:rsidR="00FD20BF" w:rsidRPr="00FE758C" w:rsidRDefault="00C060C4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5" o:spid="_x0000_s2053" style="position:absolute;margin-left:6.55pt;margin-top:16.25pt;width:15.6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</w:pict>
      </w:r>
    </w:p>
    <w:p w:rsidR="00FD20BF" w:rsidRPr="00FE758C" w:rsidRDefault="00FD20BF" w:rsidP="00FD20BF">
      <w:pPr>
        <w:spacing w:line="276" w:lineRule="auto"/>
        <w:rPr>
          <w:rFonts w:ascii="Verdana" w:hAnsi="Verdana"/>
          <w:bCs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 xml:space="preserve"> </w:t>
      </w:r>
      <w:r w:rsidRPr="00FE758C">
        <w:rPr>
          <w:rFonts w:ascii="Verdana" w:hAnsi="Verdana"/>
          <w:b/>
          <w:sz w:val="20"/>
          <w:szCs w:val="20"/>
        </w:rPr>
        <w:tab/>
      </w:r>
      <w:r w:rsidRPr="00FE758C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:rsidR="00FD20BF" w:rsidRPr="00FE758C" w:rsidRDefault="00C060C4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4" o:spid="_x0000_s2052" style="position:absolute;margin-left:6.55pt;margin-top:13.3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</w:pict>
      </w:r>
    </w:p>
    <w:p w:rsidR="00FD20BF" w:rsidRPr="00FE758C" w:rsidRDefault="00FD20BF" w:rsidP="00FD20BF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FE758C">
        <w:rPr>
          <w:rFonts w:ascii="Verdana" w:hAnsi="Verdana"/>
          <w:bCs/>
          <w:sz w:val="20"/>
          <w:szCs w:val="20"/>
        </w:rPr>
        <w:t xml:space="preserve">Podmiot udostępniający zasoby </w:t>
      </w:r>
    </w:p>
    <w:bookmarkEnd w:id="3"/>
    <w:p w:rsidR="00EA0EA4" w:rsidRPr="00FE758C" w:rsidRDefault="00EA0EA4" w:rsidP="00FE758C">
      <w:pPr>
        <w:spacing w:before="240" w:after="240" w:line="276" w:lineRule="auto"/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FE758C" w:rsidRDefault="00EA0EA4" w:rsidP="00FE758C">
      <w:pPr>
        <w:spacing w:before="240" w:after="240" w:line="276" w:lineRule="auto"/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FE758C" w:rsidRDefault="00EA0EA4" w:rsidP="00FE758C">
      <w:pPr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FE758C" w:rsidRDefault="00EA0EA4" w:rsidP="00FE758C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FE758C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:rsidR="006B2308" w:rsidRPr="00FE758C" w:rsidRDefault="006B2308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A0EA4" w:rsidRPr="00FE758C" w:rsidRDefault="00EA0EA4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FE758C">
        <w:rPr>
          <w:rFonts w:ascii="Verdana" w:hAnsi="Verdana"/>
          <w:sz w:val="20"/>
          <w:szCs w:val="20"/>
          <w:u w:val="single"/>
        </w:rPr>
        <w:t>reprezentowany przez:</w:t>
      </w:r>
    </w:p>
    <w:p w:rsidR="00EA0EA4" w:rsidRPr="00FE758C" w:rsidRDefault="00EA0EA4" w:rsidP="00FE758C">
      <w:pPr>
        <w:spacing w:before="240" w:after="240" w:line="276" w:lineRule="auto"/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FE758C" w:rsidRDefault="00EA0EA4" w:rsidP="00FE758C">
      <w:pPr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FE758C" w:rsidRDefault="00EA0EA4" w:rsidP="00FE758C">
      <w:pPr>
        <w:rPr>
          <w:rFonts w:ascii="Verdana" w:hAnsi="Verdana"/>
          <w:i/>
          <w:sz w:val="20"/>
          <w:szCs w:val="20"/>
        </w:rPr>
      </w:pPr>
      <w:r w:rsidRPr="00FE758C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21685A" w:rsidRPr="00FE758C" w:rsidRDefault="0021685A" w:rsidP="00EA0EA4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9634" w:type="dxa"/>
        <w:tblInd w:w="113" w:type="dxa"/>
        <w:tblLook w:val="04A0"/>
      </w:tblPr>
      <w:tblGrid>
        <w:gridCol w:w="9634"/>
      </w:tblGrid>
      <w:tr w:rsidR="0021685A" w:rsidRPr="00FE758C" w:rsidTr="00FE758C">
        <w:tc>
          <w:tcPr>
            <w:tcW w:w="9634" w:type="dxa"/>
            <w:shd w:val="clear" w:color="auto" w:fill="F2F2F2" w:themeFill="background1" w:themeFillShade="F2"/>
          </w:tcPr>
          <w:p w:rsidR="00D81F76" w:rsidRPr="00FE758C" w:rsidRDefault="00D81F76" w:rsidP="000B40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758C"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 2019 r. Prawo zamówień publicznych (tekst jedn.: Dz. U. z 20</w:t>
            </w:r>
            <w:r w:rsidR="00F65F8E" w:rsidRPr="00FE758C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FE758C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F65F8E" w:rsidRPr="00FE758C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FE75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1005" w:rsidRPr="00FE758C">
              <w:rPr>
                <w:rFonts w:ascii="Verdana" w:hAnsi="Verdana"/>
                <w:b/>
                <w:sz w:val="20"/>
                <w:szCs w:val="20"/>
              </w:rPr>
              <w:br/>
            </w:r>
            <w:r w:rsidRPr="00FE758C">
              <w:rPr>
                <w:rFonts w:ascii="Verdana" w:hAnsi="Verdana"/>
                <w:b/>
                <w:sz w:val="20"/>
                <w:szCs w:val="20"/>
              </w:rPr>
              <w:t xml:space="preserve">z </w:t>
            </w:r>
            <w:proofErr w:type="spellStart"/>
            <w:r w:rsidRPr="00FE758C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FE758C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FE758C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  <w:p w:rsidR="0021685A" w:rsidRPr="00FE758C" w:rsidRDefault="0021685A" w:rsidP="000B40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758C">
              <w:rPr>
                <w:rFonts w:ascii="Verdana" w:hAnsi="Verdan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:rsidR="00E71DA7" w:rsidRPr="00FE758C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D20BF" w:rsidRPr="000B4001" w:rsidRDefault="00D0793C" w:rsidP="000B4001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  <w:u w:val="single"/>
        </w:rPr>
      </w:pPr>
      <w:r w:rsidRPr="000B4001">
        <w:rPr>
          <w:rFonts w:ascii="Verdana" w:hAnsi="Verdana"/>
          <w:sz w:val="20"/>
          <w:szCs w:val="20"/>
        </w:rPr>
        <w:lastRenderedPageBreak/>
        <w:t>Na potrzeby postępowania o udzielenie zamówienia publicznego</w:t>
      </w:r>
      <w:r w:rsidR="0065722A" w:rsidRPr="000B4001">
        <w:rPr>
          <w:rFonts w:ascii="Verdana" w:hAnsi="Verdana"/>
          <w:sz w:val="20"/>
          <w:szCs w:val="20"/>
        </w:rPr>
        <w:t>,</w:t>
      </w:r>
      <w:r w:rsidR="00E34560" w:rsidRPr="000B4001">
        <w:rPr>
          <w:rFonts w:ascii="Verdana" w:hAnsi="Verdana"/>
          <w:sz w:val="20"/>
          <w:szCs w:val="20"/>
        </w:rPr>
        <w:t xml:space="preserve"> którego przedmiotem </w:t>
      </w:r>
      <w:r w:rsidRPr="000B4001">
        <w:rPr>
          <w:rFonts w:ascii="Verdana" w:hAnsi="Verdana"/>
          <w:sz w:val="20"/>
          <w:szCs w:val="20"/>
        </w:rPr>
        <w:t>jest</w:t>
      </w:r>
      <w:r w:rsidR="00AE5078" w:rsidRPr="000B4001">
        <w:rPr>
          <w:rFonts w:ascii="Verdana" w:hAnsi="Verdana"/>
          <w:sz w:val="20"/>
          <w:szCs w:val="20"/>
        </w:rPr>
        <w:t xml:space="preserve">  </w:t>
      </w:r>
      <w:r w:rsidR="00AE5078" w:rsidRPr="000B4001">
        <w:rPr>
          <w:rFonts w:ascii="Verdana" w:hAnsi="Verdana"/>
          <w:b/>
          <w:bCs/>
          <w:sz w:val="20"/>
          <w:szCs w:val="20"/>
        </w:rPr>
        <w:t>„</w:t>
      </w:r>
      <w:bookmarkStart w:id="4" w:name="_Hlk67921335"/>
      <w:r w:rsidR="000B4001" w:rsidRPr="000B4001">
        <w:rPr>
          <w:rFonts w:ascii="Verdana" w:hAnsi="Verdana"/>
          <w:b/>
          <w:sz w:val="20"/>
          <w:szCs w:val="20"/>
        </w:rPr>
        <w:t>Budowa kanalizacji sanitarnej w miejscowości Konieczki – etap I</w:t>
      </w:r>
      <w:bookmarkEnd w:id="4"/>
      <w:r w:rsidR="00D65C9E">
        <w:rPr>
          <w:rFonts w:ascii="Verdana" w:hAnsi="Verdana"/>
          <w:b/>
          <w:sz w:val="20"/>
          <w:szCs w:val="20"/>
        </w:rPr>
        <w:t>I</w:t>
      </w:r>
      <w:r w:rsidR="00E34560" w:rsidRPr="000B4001">
        <w:rPr>
          <w:rFonts w:ascii="Verdana" w:hAnsi="Verdana"/>
          <w:b/>
          <w:bCs/>
          <w:sz w:val="20"/>
          <w:szCs w:val="20"/>
        </w:rPr>
        <w:t>”</w:t>
      </w:r>
      <w:r w:rsidR="00E34560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3C7B2D" w:rsidRPr="000B4001">
        <w:rPr>
          <w:rFonts w:ascii="Verdana" w:hAnsi="Verdana"/>
          <w:snapToGrid w:val="0"/>
          <w:sz w:val="20"/>
          <w:szCs w:val="20"/>
        </w:rPr>
        <w:t>p</w:t>
      </w:r>
      <w:r w:rsidR="003C7B2D" w:rsidRPr="000B4001">
        <w:rPr>
          <w:rFonts w:ascii="Verdana" w:hAnsi="Verdana"/>
          <w:sz w:val="20"/>
          <w:szCs w:val="20"/>
        </w:rPr>
        <w:t xml:space="preserve">rowadzonego przez </w:t>
      </w:r>
      <w:r w:rsidR="000B4001">
        <w:rPr>
          <w:rFonts w:ascii="Verdana" w:hAnsi="Verdana"/>
          <w:b/>
          <w:sz w:val="20"/>
          <w:szCs w:val="20"/>
        </w:rPr>
        <w:t>Gminę Panki</w:t>
      </w:r>
      <w:r w:rsidRPr="000B4001">
        <w:rPr>
          <w:rFonts w:ascii="Verdana" w:hAnsi="Verdana"/>
          <w:b/>
          <w:sz w:val="20"/>
          <w:szCs w:val="20"/>
        </w:rPr>
        <w:t>,</w:t>
      </w:r>
      <w:r w:rsidR="002A4BA3" w:rsidRPr="000B4001">
        <w:rPr>
          <w:rFonts w:ascii="Verdana" w:hAnsi="Verdana"/>
          <w:b/>
          <w:sz w:val="20"/>
          <w:szCs w:val="20"/>
        </w:rPr>
        <w:t xml:space="preserve"> </w:t>
      </w:r>
      <w:r w:rsidR="0065722A" w:rsidRPr="000B4001">
        <w:rPr>
          <w:rFonts w:ascii="Verdana" w:hAnsi="Verdana"/>
          <w:b/>
          <w:sz w:val="20"/>
          <w:szCs w:val="20"/>
          <w:u w:val="single"/>
        </w:rPr>
        <w:t xml:space="preserve">oświadczam, co </w:t>
      </w:r>
      <w:r w:rsidR="00FD20BF" w:rsidRPr="000B4001">
        <w:rPr>
          <w:rFonts w:ascii="Verdana" w:hAnsi="Verdana"/>
          <w:b/>
          <w:sz w:val="20"/>
          <w:szCs w:val="20"/>
          <w:u w:val="single"/>
        </w:rPr>
        <w:t>następuje:</w:t>
      </w:r>
    </w:p>
    <w:p w:rsidR="00AE5078" w:rsidRPr="00FE758C" w:rsidRDefault="00AE5078" w:rsidP="006404B2">
      <w:pPr>
        <w:spacing w:line="276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FD20BF" w:rsidRPr="00FE758C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>Oświadczenie:</w:t>
      </w:r>
    </w:p>
    <w:p w:rsidR="00FD20BF" w:rsidRPr="00FE758C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0BF" w:rsidRPr="00FE758C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Oświadczam, że podmiot, w imieniu którego składane jest oświadczenie:</w:t>
      </w:r>
    </w:p>
    <w:p w:rsidR="00FD20BF" w:rsidRPr="00FE758C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:rsidR="00FD20BF" w:rsidRPr="00FE758C" w:rsidRDefault="00C060C4" w:rsidP="00FD20BF">
      <w:pPr>
        <w:spacing w:line="276" w:lineRule="auto"/>
        <w:rPr>
          <w:rFonts w:ascii="Verdana" w:hAnsi="Verdana"/>
          <w:sz w:val="20"/>
          <w:szCs w:val="20"/>
        </w:rPr>
      </w:pPr>
      <w:r w:rsidRPr="00C060C4">
        <w:rPr>
          <w:rFonts w:ascii="Verdana" w:hAnsi="Verdana"/>
          <w:b/>
          <w:noProof/>
          <w:sz w:val="20"/>
          <w:szCs w:val="20"/>
          <w:lang w:eastAsia="pl-PL"/>
        </w:rPr>
        <w:pict>
          <v:rect id="Rectangle 3" o:spid="_x0000_s2051" style="position:absolute;margin-left:10.75pt;margin-top:1.85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</w:pict>
      </w:r>
      <w:r w:rsidR="00FD20BF" w:rsidRPr="00FE758C">
        <w:rPr>
          <w:rFonts w:ascii="Verdana" w:hAnsi="Verdana"/>
          <w:b/>
          <w:sz w:val="20"/>
          <w:szCs w:val="20"/>
        </w:rPr>
        <w:t xml:space="preserve"> </w:t>
      </w:r>
      <w:r w:rsidR="00FD20BF" w:rsidRPr="00FE758C">
        <w:rPr>
          <w:rFonts w:ascii="Verdana" w:hAnsi="Verdana"/>
          <w:b/>
          <w:sz w:val="20"/>
          <w:szCs w:val="20"/>
        </w:rPr>
        <w:tab/>
      </w:r>
      <w:r w:rsidR="00FD20BF" w:rsidRPr="00FE758C">
        <w:rPr>
          <w:rFonts w:ascii="Verdana" w:hAnsi="Verdana"/>
          <w:bCs/>
          <w:sz w:val="20"/>
          <w:szCs w:val="20"/>
        </w:rPr>
        <w:t>nie</w:t>
      </w:r>
      <w:r w:rsidR="00FD20BF" w:rsidRPr="00FE758C">
        <w:rPr>
          <w:rFonts w:ascii="Verdana" w:hAnsi="Verdana"/>
          <w:b/>
          <w:sz w:val="20"/>
          <w:szCs w:val="20"/>
        </w:rPr>
        <w:t xml:space="preserve"> </w:t>
      </w:r>
      <w:r w:rsidR="00FD20BF" w:rsidRPr="00FE758C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FE758C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FE758C">
        <w:rPr>
          <w:rFonts w:ascii="Verdana" w:hAnsi="Verdana"/>
          <w:sz w:val="20"/>
          <w:szCs w:val="20"/>
        </w:rPr>
        <w:t xml:space="preserve">ustawy </w:t>
      </w:r>
      <w:proofErr w:type="spellStart"/>
      <w:r w:rsidR="00FD20BF" w:rsidRPr="00FE758C">
        <w:rPr>
          <w:rFonts w:ascii="Verdana" w:hAnsi="Verdana"/>
          <w:sz w:val="20"/>
          <w:szCs w:val="20"/>
        </w:rPr>
        <w:t>Pzp</w:t>
      </w:r>
      <w:proofErr w:type="spellEnd"/>
      <w:r w:rsidR="00FD20BF" w:rsidRPr="00FE758C">
        <w:rPr>
          <w:rFonts w:ascii="Verdana" w:hAnsi="Verdana"/>
          <w:sz w:val="20"/>
          <w:szCs w:val="20"/>
        </w:rPr>
        <w:t>;</w:t>
      </w:r>
    </w:p>
    <w:p w:rsidR="00FD20BF" w:rsidRPr="00FE758C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FD20BF" w:rsidRPr="00FE758C" w:rsidRDefault="00C060C4" w:rsidP="00FD20BF">
      <w:pPr>
        <w:spacing w:line="276" w:lineRule="auto"/>
        <w:rPr>
          <w:rFonts w:ascii="Verdana" w:hAnsi="Verdana"/>
          <w:sz w:val="20"/>
          <w:szCs w:val="20"/>
        </w:rPr>
      </w:pPr>
      <w:r w:rsidRPr="00C060C4">
        <w:rPr>
          <w:rFonts w:ascii="Verdana" w:hAnsi="Verdana"/>
          <w:b/>
          <w:noProof/>
          <w:sz w:val="20"/>
          <w:szCs w:val="20"/>
          <w:lang w:eastAsia="pl-PL"/>
        </w:rPr>
        <w:pict>
          <v:rect id="Rectangle 2" o:spid="_x0000_s2050" style="position:absolute;margin-left:10.75pt;margin-top:1.8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</w:pict>
      </w:r>
      <w:r w:rsidR="00FD20BF" w:rsidRPr="00FE758C">
        <w:rPr>
          <w:rFonts w:ascii="Verdana" w:hAnsi="Verdana"/>
          <w:b/>
          <w:sz w:val="20"/>
          <w:szCs w:val="20"/>
        </w:rPr>
        <w:t xml:space="preserve"> </w:t>
      </w:r>
      <w:r w:rsidR="00FD20BF" w:rsidRPr="00FE758C">
        <w:rPr>
          <w:rFonts w:ascii="Verdana" w:hAnsi="Verdana"/>
          <w:b/>
          <w:sz w:val="20"/>
          <w:szCs w:val="20"/>
        </w:rPr>
        <w:tab/>
      </w:r>
      <w:r w:rsidR="00FD20BF" w:rsidRPr="00FE758C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FE758C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FE758C">
        <w:rPr>
          <w:rFonts w:ascii="Verdana" w:hAnsi="Verdana"/>
          <w:sz w:val="20"/>
          <w:szCs w:val="20"/>
        </w:rPr>
        <w:t xml:space="preserve">ustawy </w:t>
      </w:r>
      <w:proofErr w:type="spellStart"/>
      <w:r w:rsidR="00FD20BF" w:rsidRPr="00FE758C">
        <w:rPr>
          <w:rFonts w:ascii="Verdana" w:hAnsi="Verdana"/>
          <w:sz w:val="20"/>
          <w:szCs w:val="20"/>
        </w:rPr>
        <w:t>Pzp</w:t>
      </w:r>
      <w:proofErr w:type="spellEnd"/>
      <w:r w:rsidR="00FD20BF" w:rsidRPr="00FE758C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FD20BF" w:rsidRPr="00FE758C">
        <w:rPr>
          <w:rFonts w:ascii="Verdana" w:hAnsi="Verdana"/>
          <w:sz w:val="20"/>
          <w:szCs w:val="20"/>
        </w:rPr>
        <w:t>.</w:t>
      </w:r>
    </w:p>
    <w:p w:rsidR="00FD20BF" w:rsidRPr="00FE758C" w:rsidRDefault="00FD20BF" w:rsidP="00FD20BF">
      <w:pPr>
        <w:spacing w:line="276" w:lineRule="auto"/>
        <w:rPr>
          <w:rFonts w:ascii="Verdana" w:hAnsi="Verdana"/>
          <w:sz w:val="20"/>
          <w:szCs w:val="20"/>
        </w:rPr>
      </w:pPr>
    </w:p>
    <w:p w:rsidR="00FD20BF" w:rsidRPr="00FE758C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:rsidR="00FD20BF" w:rsidRPr="00FE758C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:rsidR="00FD20BF" w:rsidRPr="00FE758C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0BF" w:rsidRPr="00FE758C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FE758C">
        <w:rPr>
          <w:rFonts w:ascii="Verdana" w:hAnsi="Verdana"/>
          <w:color w:val="000000" w:themeColor="text1"/>
          <w:sz w:val="20"/>
          <w:szCs w:val="20"/>
        </w:rPr>
        <w:t xml:space="preserve">art. …………………… </w:t>
      </w:r>
      <w:r w:rsidRPr="00FE758C">
        <w:rPr>
          <w:rFonts w:ascii="Verdana" w:hAnsi="Verdana"/>
          <w:sz w:val="20"/>
          <w:szCs w:val="20"/>
        </w:rPr>
        <w:t xml:space="preserve">ustawy </w:t>
      </w:r>
      <w:proofErr w:type="spellStart"/>
      <w:r w:rsidRPr="00FE758C">
        <w:rPr>
          <w:rFonts w:ascii="Verdana" w:hAnsi="Verdana"/>
          <w:sz w:val="20"/>
          <w:szCs w:val="20"/>
        </w:rPr>
        <w:t>Pzp</w:t>
      </w:r>
      <w:proofErr w:type="spellEnd"/>
      <w:r w:rsidRPr="00FE758C">
        <w:rPr>
          <w:rFonts w:ascii="Verdana" w:hAnsi="Verdana"/>
          <w:sz w:val="20"/>
          <w:szCs w:val="20"/>
        </w:rPr>
        <w:t xml:space="preserve"> </w:t>
      </w:r>
      <w:r w:rsidRPr="00FE758C">
        <w:rPr>
          <w:rFonts w:ascii="Verdana" w:hAnsi="Verdana"/>
          <w:i/>
          <w:sz w:val="20"/>
          <w:szCs w:val="20"/>
        </w:rPr>
        <w:t>(podać mającą zastosowanie podstawę wykluczenia).</w:t>
      </w:r>
    </w:p>
    <w:p w:rsidR="00FD20BF" w:rsidRPr="00FE758C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FD20BF" w:rsidRPr="00FE758C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 xml:space="preserve">Jednocześnie oświadczam, że na podstawie art. 110 ust. 2 ustawy </w:t>
      </w:r>
      <w:proofErr w:type="spellStart"/>
      <w:r w:rsidRPr="00FE758C">
        <w:rPr>
          <w:rFonts w:ascii="Verdana" w:hAnsi="Verdana"/>
          <w:sz w:val="20"/>
          <w:szCs w:val="20"/>
        </w:rPr>
        <w:t>Pzp</w:t>
      </w:r>
      <w:proofErr w:type="spellEnd"/>
      <w:r w:rsidRPr="00FE758C">
        <w:rPr>
          <w:rFonts w:ascii="Verdana" w:hAnsi="Verdana"/>
          <w:sz w:val="20"/>
          <w:szCs w:val="20"/>
        </w:rPr>
        <w:t xml:space="preserve"> podmiot, </w:t>
      </w:r>
      <w:r w:rsidRPr="00FE758C">
        <w:rPr>
          <w:rFonts w:ascii="Verdana" w:hAnsi="Verdana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:rsidR="00FD20BF" w:rsidRPr="00FE758C" w:rsidRDefault="00FD20BF" w:rsidP="00FD20B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0BF" w:rsidRPr="00FE758C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FD20BF" w:rsidRPr="00FE758C" w:rsidRDefault="00FD20BF" w:rsidP="00FD20B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D20BF" w:rsidRPr="00FE758C" w:rsidRDefault="00FD20BF" w:rsidP="00FD20BF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 w:rsidRPr="00FE758C">
        <w:rPr>
          <w:rFonts w:ascii="Verdana" w:hAnsi="Verdana"/>
          <w:sz w:val="20"/>
          <w:szCs w:val="20"/>
        </w:rPr>
        <w:br/>
        <w:t>są aktualne i zgodne z prawdą.</w:t>
      </w:r>
    </w:p>
    <w:p w:rsidR="00830ACF" w:rsidRPr="00FE758C" w:rsidRDefault="00830ACF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1300" w:rsidRPr="00FE758C" w:rsidRDefault="00FE7ED7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AD1300" w:rsidRPr="00FE758C" w:rsidSect="00D0793C">
      <w:head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D7" w:rsidRDefault="00FE7ED7" w:rsidP="00AF0EDA">
      <w:r>
        <w:separator/>
      </w:r>
    </w:p>
  </w:endnote>
  <w:endnote w:type="continuationSeparator" w:id="0">
    <w:p w:rsidR="00FE7ED7" w:rsidRDefault="00FE7ED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D7" w:rsidRDefault="00FE7ED7" w:rsidP="00AF0EDA">
      <w:r>
        <w:separator/>
      </w:r>
    </w:p>
  </w:footnote>
  <w:footnote w:type="continuationSeparator" w:id="0">
    <w:p w:rsidR="00FE7ED7" w:rsidRDefault="00FE7ED7" w:rsidP="00AF0EDA">
      <w:r>
        <w:continuationSeparator/>
      </w:r>
    </w:p>
  </w:footnote>
  <w:footnote w:id="1">
    <w:p w:rsidR="00FD20BF" w:rsidRPr="000B4001" w:rsidRDefault="00FD20BF" w:rsidP="00FD20BF">
      <w:pPr>
        <w:pStyle w:val="Tekstprzypisudolnego"/>
        <w:rPr>
          <w:rFonts w:ascii="Verdana" w:hAnsi="Verdana"/>
          <w:sz w:val="16"/>
        </w:rPr>
      </w:pPr>
      <w:r w:rsidRPr="000B4001">
        <w:rPr>
          <w:rStyle w:val="Odwoanieprzypisudolnego"/>
          <w:rFonts w:ascii="Verdana" w:hAnsi="Verdana"/>
          <w:sz w:val="16"/>
        </w:rPr>
        <w:footnoteRef/>
      </w:r>
      <w:r w:rsidRPr="000B4001">
        <w:rPr>
          <w:rFonts w:ascii="Verdana" w:hAnsi="Verdana"/>
          <w:sz w:val="16"/>
        </w:rP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498"/>
    </w:tblGrid>
    <w:tr w:rsidR="00D65C9E" w:rsidRPr="00D003CA" w:rsidTr="00D65C9E"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:rsidR="00D65C9E" w:rsidRPr="00D620EE" w:rsidRDefault="00D65C9E" w:rsidP="005C1CEA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620EE">
            <w:rPr>
              <w:rFonts w:ascii="Verdana" w:hAnsi="Verdana"/>
              <w:b/>
              <w:sz w:val="16"/>
              <w:szCs w:val="20"/>
            </w:rPr>
            <w:br/>
          </w:r>
          <w:bookmarkStart w:id="5" w:name="_Hlk64187426"/>
          <w:r>
            <w:rPr>
              <w:rFonts w:ascii="Verdana" w:hAnsi="Verdana"/>
              <w:b/>
              <w:sz w:val="16"/>
              <w:szCs w:val="20"/>
            </w:rPr>
            <w:drawing>
              <wp:inline distT="0" distB="0" distL="0" distR="0">
                <wp:extent cx="1428750" cy="495300"/>
                <wp:effectExtent l="19050" t="0" r="0" b="0"/>
                <wp:docPr id="1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5C9E" w:rsidRPr="00D620EE" w:rsidRDefault="00D65C9E" w:rsidP="005C1CEA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620EE">
            <w:rPr>
              <w:rFonts w:ascii="Verdana" w:hAnsi="Verdana"/>
              <w:b/>
              <w:sz w:val="16"/>
              <w:szCs w:val="20"/>
            </w:rPr>
            <w:t>Postępowanie o udzielenie zamówienia publicznego pn.:</w:t>
          </w:r>
        </w:p>
        <w:p w:rsidR="00D65C9E" w:rsidRPr="00D620EE" w:rsidRDefault="00D65C9E" w:rsidP="005C1CEA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620EE">
            <w:rPr>
              <w:rFonts w:ascii="Verdana" w:hAnsi="Verdana"/>
              <w:b/>
              <w:sz w:val="16"/>
              <w:szCs w:val="20"/>
            </w:rPr>
            <w:t xml:space="preserve">„Budowa kanalizacji sanitarnej w miejscowości Konieczki – etap II </w:t>
          </w:r>
          <w:bookmarkEnd w:id="5"/>
        </w:p>
      </w:tc>
    </w:tr>
  </w:tbl>
  <w:p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B4001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57BA3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4F04"/>
    <w:rsid w:val="0049521B"/>
    <w:rsid w:val="00496694"/>
    <w:rsid w:val="004A5C5B"/>
    <w:rsid w:val="004D14C2"/>
    <w:rsid w:val="004F11D7"/>
    <w:rsid w:val="004F2C69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E6851"/>
    <w:rsid w:val="006F33F2"/>
    <w:rsid w:val="007524B8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B22C5"/>
    <w:rsid w:val="008B2320"/>
    <w:rsid w:val="008C40B8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4ACE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B7855"/>
    <w:rsid w:val="00BF0647"/>
    <w:rsid w:val="00C022CB"/>
    <w:rsid w:val="00C060C4"/>
    <w:rsid w:val="00C51014"/>
    <w:rsid w:val="00C57FBD"/>
    <w:rsid w:val="00C72711"/>
    <w:rsid w:val="00C93A83"/>
    <w:rsid w:val="00CB6728"/>
    <w:rsid w:val="00CE070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65C9E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27DFA"/>
    <w:rsid w:val="00E34560"/>
    <w:rsid w:val="00E34FD9"/>
    <w:rsid w:val="00E35647"/>
    <w:rsid w:val="00E62015"/>
    <w:rsid w:val="00E62614"/>
    <w:rsid w:val="00E63E16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  <w:rsid w:val="00FE758C"/>
    <w:rsid w:val="00F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FE758C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</cp:lastModifiedBy>
  <cp:revision>5</cp:revision>
  <cp:lastPrinted>2021-04-23T14:18:00Z</cp:lastPrinted>
  <dcterms:created xsi:type="dcterms:W3CDTF">2022-01-28T13:01:00Z</dcterms:created>
  <dcterms:modified xsi:type="dcterms:W3CDTF">2022-02-02T19:37:00Z</dcterms:modified>
</cp:coreProperties>
</file>